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4754" w14:textId="3509FE89" w:rsidR="00C60873" w:rsidRPr="00772470" w:rsidRDefault="003971BA" w:rsidP="00281617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b/>
          <w:bCs/>
          <w:color w:val="000000" w:themeColor="text1"/>
          <w:sz w:val="28"/>
          <w:szCs w:val="28"/>
        </w:rPr>
        <w:t>Watercolor Sentences</w:t>
      </w:r>
    </w:p>
    <w:p w14:paraId="5B768DD5" w14:textId="6E2C09D4" w:rsidR="003971BA" w:rsidRPr="00772470" w:rsidRDefault="003971BA" w:rsidP="002816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8207F9" w14:textId="7B2C82DA" w:rsidR="003971BA" w:rsidRPr="00772470" w:rsidRDefault="004851DB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Marilyn Monroe painted watercolor.</w:t>
      </w:r>
    </w:p>
    <w:p w14:paraId="75A4EE76" w14:textId="2471C1B1" w:rsidR="004851DB" w:rsidRPr="00772470" w:rsidRDefault="00C3044B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She painted a rose for president John F. Kennedy</w:t>
      </w:r>
      <w:r w:rsidR="00624765" w:rsidRPr="00772470">
        <w:rPr>
          <w:rFonts w:ascii="Arial" w:hAnsi="Arial" w:cs="Arial"/>
          <w:color w:val="000000" w:themeColor="text1"/>
          <w:sz w:val="28"/>
          <w:szCs w:val="28"/>
        </w:rPr>
        <w:t>’s birthday</w:t>
      </w:r>
      <w:r w:rsidRPr="007724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359EEDD" w14:textId="7508104B" w:rsidR="00C3044B" w:rsidRPr="00772470" w:rsidRDefault="00462B82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Prince Charles paints many rural and village landscapes in watercolor.</w:t>
      </w:r>
    </w:p>
    <w:p w14:paraId="50035D11" w14:textId="0AFAED0F" w:rsidR="00693355" w:rsidRPr="00772470" w:rsidRDefault="00693355" w:rsidP="00281617">
      <w:pPr>
        <w:pStyle w:val="ListParagraph"/>
        <w:numPr>
          <w:ilvl w:val="0"/>
          <w:numId w:val="1"/>
        </w:numPr>
        <w:spacing w:before="360" w:after="36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never yet did Insurrection want </w:t>
      </w:r>
      <w:r w:rsidR="00BB2DA3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uch </w:t>
      </w:r>
      <w:proofErr w:type="spellStart"/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>water-colours</w:t>
      </w:r>
      <w:proofErr w:type="spellEnd"/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to </w:t>
      </w:r>
      <w:proofErr w:type="spellStart"/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>impaint</w:t>
      </w:r>
      <w:proofErr w:type="spellEnd"/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his cause.</w:t>
      </w:r>
    </w:p>
    <w:p w14:paraId="2C1636A9" w14:textId="56FFA138" w:rsidR="00693355" w:rsidRPr="00772470" w:rsidRDefault="0069335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72470">
        <w:rPr>
          <w:rFonts w:ascii="Arial" w:eastAsia="Times New Roman" w:hAnsi="Arial" w:cs="Arial"/>
          <w:color w:val="000000" w:themeColor="text1"/>
          <w:sz w:val="28"/>
          <w:szCs w:val="28"/>
        </w:rPr>
        <w:t>Shakespeare, Henry IV, Part I (1596), act 5, scene 1, line 80</w:t>
      </w:r>
    </w:p>
    <w:p w14:paraId="7126CE17" w14:textId="4087406D" w:rsidR="00462B82" w:rsidRPr="00772470" w:rsidRDefault="00214FC2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Initially, artists ground their own colors from natural pigments, or else bought paint in liquid form.</w:t>
      </w:r>
    </w:p>
    <w:p w14:paraId="1FBF7762" w14:textId="52115CB4" w:rsidR="00214FC2" w:rsidRPr="00772470" w:rsidRDefault="00214FC2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In the last two decades of the eighteenth century, artists could purchase small, hard cakes of soluble watercolor.</w:t>
      </w:r>
    </w:p>
    <w:p w14:paraId="7F1E3DE1" w14:textId="01B48F3A" w:rsidR="00214FC2" w:rsidRPr="00772470" w:rsidRDefault="00214FC2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This was invented by William Reeves in 1780.</w:t>
      </w:r>
    </w:p>
    <w:p w14:paraId="06E760C4" w14:textId="7F157B1B" w:rsidR="0030153A" w:rsidRPr="00772470" w:rsidRDefault="00260E4A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To produce the paint, an artist dipped a cake in water and rubbed it onto a </w:t>
      </w:r>
      <w:r w:rsidR="00F263CC" w:rsidRPr="00772470">
        <w:rPr>
          <w:rFonts w:ascii="Arial" w:hAnsi="Arial" w:cs="Arial"/>
          <w:color w:val="000000" w:themeColor="text1"/>
          <w:sz w:val="28"/>
          <w:szCs w:val="28"/>
        </w:rPr>
        <w:t>receptacle like an oyster shell or porcelain saucer.</w:t>
      </w:r>
    </w:p>
    <w:p w14:paraId="7620B803" w14:textId="1BB6C17C" w:rsidR="0020466D" w:rsidRPr="00772470" w:rsidRDefault="00C04E9B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In the nineteenth century, </w:t>
      </w:r>
      <w:r w:rsidR="00E371DC" w:rsidRPr="00772470">
        <w:rPr>
          <w:rFonts w:ascii="Arial" w:hAnsi="Arial" w:cs="Arial"/>
          <w:color w:val="000000" w:themeColor="text1"/>
          <w:sz w:val="28"/>
          <w:szCs w:val="28"/>
        </w:rPr>
        <w:t>watercolor artists used scrapers, sandpaper, penknives, brush handles, or fingernails</w:t>
      </w:r>
      <w:r w:rsidR="00AB1E7B" w:rsidRPr="007724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D297149" w14:textId="020D56B6" w:rsidR="00AB1E7B" w:rsidRPr="00772470" w:rsidRDefault="00AB1E7B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They used these tools to remove dry or wet color from the surface of the paper to create highlights.</w:t>
      </w:r>
    </w:p>
    <w:p w14:paraId="54C44322" w14:textId="269C3C7D" w:rsidR="00B25876" w:rsidRPr="00772470" w:rsidRDefault="00B25876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Sponges, brushes, bread crumbs, or bits of paper were used to blot watercolor washes and soften their intensity. </w:t>
      </w:r>
    </w:p>
    <w:p w14:paraId="52C9447A" w14:textId="798C94C6" w:rsidR="002A183A" w:rsidRPr="00772470" w:rsidRDefault="002A183A" w:rsidP="002816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The technique of water-based painting dates to ancient times.</w:t>
      </w:r>
    </w:p>
    <w:p w14:paraId="21346532" w14:textId="75E6944C" w:rsidR="002A183A" w:rsidRPr="00772470" w:rsidRDefault="00945612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Many cultures of the world </w:t>
      </w:r>
      <w:r w:rsidR="0046134A" w:rsidRPr="00772470">
        <w:rPr>
          <w:rFonts w:ascii="Arial" w:hAnsi="Arial" w:cs="Arial"/>
          <w:color w:val="000000" w:themeColor="text1"/>
          <w:sz w:val="28"/>
          <w:szCs w:val="28"/>
        </w:rPr>
        <w:t>have a history of using watercolor.</w:t>
      </w:r>
    </w:p>
    <w:p w14:paraId="29D43141" w14:textId="1B8A9143" w:rsidR="0046134A" w:rsidRPr="00772470" w:rsidRDefault="00B24B03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In the West, European artists used watercolor to decorate illuminated manuscripts and to color maps in the Middle Ages.</w:t>
      </w:r>
    </w:p>
    <w:p w14:paraId="2DF389D6" w14:textId="095FD960" w:rsidR="00B24B03" w:rsidRPr="00772470" w:rsidRDefault="00B24B03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lastRenderedPageBreak/>
        <w:t>European artists also used watercolor to make studies from nature and portrait miniatures during the Renaissance.</w:t>
      </w:r>
    </w:p>
    <w:p w14:paraId="3D22E941" w14:textId="093A162E" w:rsidR="00B24B03" w:rsidRPr="00772470" w:rsidRDefault="000C18DD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Edward Hopper</w:t>
      </w:r>
      <w:r w:rsidR="00EE24C6" w:rsidRPr="00772470">
        <w:rPr>
          <w:rFonts w:ascii="Arial" w:hAnsi="Arial" w:cs="Arial"/>
          <w:color w:val="000000" w:themeColor="text1"/>
          <w:sz w:val="28"/>
          <w:szCs w:val="28"/>
        </w:rPr>
        <w:t xml:space="preserve"> was a proficient watercolorist.</w:t>
      </w:r>
    </w:p>
    <w:p w14:paraId="1471A9D2" w14:textId="225D3418" w:rsidR="00EE24C6" w:rsidRPr="00772470" w:rsidRDefault="00EE24C6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His 1942 painting titled “Nighthawks” is his most famous piece.</w:t>
      </w:r>
    </w:p>
    <w:p w14:paraId="6CA441CD" w14:textId="50D72771" w:rsidR="00EE24C6" w:rsidRPr="00772470" w:rsidRDefault="004F34F2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Georgia O’Keeffe </w:t>
      </w:r>
      <w:r w:rsidR="00735583" w:rsidRPr="00772470">
        <w:rPr>
          <w:rFonts w:ascii="Arial" w:hAnsi="Arial" w:cs="Arial"/>
          <w:color w:val="000000" w:themeColor="text1"/>
          <w:sz w:val="28"/>
          <w:szCs w:val="28"/>
        </w:rPr>
        <w:t>dabbled in watercolor painting.</w:t>
      </w:r>
    </w:p>
    <w:p w14:paraId="691109B1" w14:textId="3F293940" w:rsidR="00E2337C" w:rsidRPr="00772470" w:rsidRDefault="00E2337C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Vincent Van Gogh produced nearly 150 watercolor paintings during his life.</w:t>
      </w:r>
    </w:p>
    <w:p w14:paraId="6FD55C18" w14:textId="77777777" w:rsidR="00DE7BD4" w:rsidRPr="00772470" w:rsidRDefault="00DE7BD4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His watercolor paintings often lack his distinctive brush stroke textures.</w:t>
      </w:r>
    </w:p>
    <w:p w14:paraId="252D3E18" w14:textId="3D15165E" w:rsidR="00DE7BD4" w:rsidRPr="00772470" w:rsidRDefault="00DE7BD4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However, these paintings are unmistakably Van Gogh in their use of bold, vibrant color.</w:t>
      </w:r>
    </w:p>
    <w:p w14:paraId="4B88777E" w14:textId="3AF247AD" w:rsidR="00407C61" w:rsidRPr="00772470" w:rsidRDefault="001C02B4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Often times, these </w:t>
      </w:r>
      <w:r w:rsidRPr="00772470">
        <w:rPr>
          <w:rFonts w:ascii="Arial" w:hAnsi="Arial" w:cs="Arial"/>
          <w:color w:val="000000" w:themeColor="text1"/>
          <w:sz w:val="28"/>
          <w:szCs w:val="28"/>
        </w:rPr>
        <w:t>watercolors were used as field studies for their eventual larger oil counterparts.</w:t>
      </w:r>
    </w:p>
    <w:p w14:paraId="7BB491E8" w14:textId="0EA6D7FE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At the age of 28, Vincent wrote the following in a letter to his brother Theo:</w:t>
      </w:r>
    </w:p>
    <w:p w14:paraId="7FD1E3A6" w14:textId="77777777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“I came away from him with some painted studies and a few watercolors. </w:t>
      </w:r>
    </w:p>
    <w:p w14:paraId="31B8E0D9" w14:textId="61A77678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“They are not masterpieces, of course, yet I really believe that there is some soundness and truth in them.</w:t>
      </w:r>
    </w:p>
    <w:p w14:paraId="7078CE8E" w14:textId="488C624F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“More at any rate than what I’ve done up to now.</w:t>
      </w:r>
    </w:p>
    <w:p w14:paraId="4CA440A6" w14:textId="39D900CE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And so</w:t>
      </w:r>
      <w:r w:rsidR="00B32A05">
        <w:rPr>
          <w:rFonts w:ascii="Arial" w:hAnsi="Arial" w:cs="Arial"/>
          <w:color w:val="000000" w:themeColor="text1"/>
          <w:sz w:val="28"/>
          <w:szCs w:val="28"/>
        </w:rPr>
        <w:t>,</w:t>
      </w: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 I reckon that I am now at the beginning of doing something serious.”</w:t>
      </w:r>
    </w:p>
    <w:p w14:paraId="0A74D327" w14:textId="5EEB1D59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When Van Gogh started working with watercolors, he used them to add color to his drawings.</w:t>
      </w:r>
    </w:p>
    <w:p w14:paraId="7CD1D93D" w14:textId="014ABDF4" w:rsidR="00851485" w:rsidRPr="00772470" w:rsidRDefault="0085148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>However, as he continued to use them, he began creating works that stood alone as watercolors.</w:t>
      </w:r>
    </w:p>
    <w:p w14:paraId="2FCEEFDA" w14:textId="77931B24" w:rsidR="00191FC5" w:rsidRPr="00772470" w:rsidRDefault="009D436E" w:rsidP="00281617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lastRenderedPageBreak/>
        <w:t xml:space="preserve">According to Renoir, during Paul Cézanne’s later years it was common to discover watercolors </w:t>
      </w:r>
      <w:r w:rsidR="0053640B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that Cézanne</w:t>
      </w: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 had discarded in the fields near Aix-en-Provence</w:t>
      </w:r>
      <w:r w:rsidR="00191FC5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.</w:t>
      </w:r>
    </w:p>
    <w:p w14:paraId="68829DAC" w14:textId="77777777" w:rsidR="00191FC5" w:rsidRPr="00772470" w:rsidRDefault="00191FC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These demonstrate</w:t>
      </w:r>
      <w:r w:rsidR="009D436E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 the disregard </w:t>
      </w: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C</w:t>
      </w:r>
      <w:proofErr w:type="spellStart"/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  <w:lang w:val="fr-FR"/>
        </w:rPr>
        <w:t>ézanne</w:t>
      </w:r>
      <w:proofErr w:type="spellEnd"/>
      <w:r w:rsidR="009D436E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 apparently displayed toward these sheets. </w:t>
      </w:r>
    </w:p>
    <w:p w14:paraId="2B65E314" w14:textId="484B5E32" w:rsidR="00D03D5E" w:rsidRPr="00772470" w:rsidRDefault="00191FC5" w:rsidP="00281617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M</w:t>
      </w:r>
      <w:r w:rsidR="009D436E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ore than </w:t>
      </w: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600 of Cézanne’s</w:t>
      </w:r>
      <w:r w:rsidR="009D436E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 watercolors </w:t>
      </w: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are still around</w:t>
      </w:r>
      <w:r w:rsidR="009D436E"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 xml:space="preserve"> today</w:t>
      </w:r>
      <w:r w:rsidRPr="00772470">
        <w:rPr>
          <w:rFonts w:ascii="Arial" w:eastAsia="Times New Roman" w:hAnsi="Arial" w:cs="Arial"/>
          <w:color w:val="000000" w:themeColor="text1"/>
          <w:spacing w:val="7"/>
          <w:sz w:val="28"/>
          <w:szCs w:val="28"/>
          <w:shd w:val="clear" w:color="auto" w:fill="FFFFFF"/>
        </w:rPr>
        <w:t>.</w:t>
      </w:r>
    </w:p>
    <w:p w14:paraId="653B65C6" w14:textId="263E15D3" w:rsidR="004851DB" w:rsidRPr="00772470" w:rsidRDefault="004851DB" w:rsidP="002816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6D80304" w14:textId="4414E1AB" w:rsidR="006C6717" w:rsidRPr="00772470" w:rsidRDefault="006C6717" w:rsidP="002816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72470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="008F6532" w:rsidRPr="00772470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https://www.jerrysartarama.com/blog/top-20-celebrity-painters/</w:t>
        </w:r>
      </w:hyperlink>
      <w:r w:rsidR="008F6532" w:rsidRPr="00772470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6" w:history="1">
        <w:r w:rsidR="00817FAF" w:rsidRPr="0077247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https://www.metmuseum.org/toah/hd/bwtr/hd_bwtr.htm</w:t>
        </w:r>
      </w:hyperlink>
      <w:r w:rsidR="00817FAF" w:rsidRPr="00772470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7" w:history="1">
        <w:r w:rsidR="00D27B2F" w:rsidRPr="0077247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https://www.vangoghgallery.com/watercolors/</w:t>
        </w:r>
      </w:hyperlink>
      <w:r w:rsidR="00D27B2F" w:rsidRPr="00772470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="00584330" w:rsidRPr="00584330">
        <w:rPr>
          <w:rFonts w:ascii="Arial" w:hAnsi="Arial" w:cs="Arial"/>
          <w:color w:val="000000" w:themeColor="text1"/>
          <w:sz w:val="28"/>
          <w:szCs w:val="28"/>
        </w:rPr>
        <w:t>https://artmuseum.princeton.edu/story/transforming-nature-watercolors-cézanne-and-modern</w:t>
      </w:r>
    </w:p>
    <w:sectPr w:rsidR="006C6717" w:rsidRPr="00772470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330AC"/>
    <w:multiLevelType w:val="hybridMultilevel"/>
    <w:tmpl w:val="0404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A"/>
    <w:rsid w:val="000C18DD"/>
    <w:rsid w:val="00117304"/>
    <w:rsid w:val="001339F2"/>
    <w:rsid w:val="0016158D"/>
    <w:rsid w:val="00191FC5"/>
    <w:rsid w:val="001A2414"/>
    <w:rsid w:val="001C02B4"/>
    <w:rsid w:val="0020466D"/>
    <w:rsid w:val="00214FC2"/>
    <w:rsid w:val="00260E4A"/>
    <w:rsid w:val="00281617"/>
    <w:rsid w:val="002A183A"/>
    <w:rsid w:val="002F060E"/>
    <w:rsid w:val="0030153A"/>
    <w:rsid w:val="00312EB6"/>
    <w:rsid w:val="00315924"/>
    <w:rsid w:val="003971BA"/>
    <w:rsid w:val="00407C61"/>
    <w:rsid w:val="0046134A"/>
    <w:rsid w:val="00462B82"/>
    <w:rsid w:val="00463420"/>
    <w:rsid w:val="004851DB"/>
    <w:rsid w:val="00491782"/>
    <w:rsid w:val="004F34F2"/>
    <w:rsid w:val="0053640B"/>
    <w:rsid w:val="00584330"/>
    <w:rsid w:val="006034DA"/>
    <w:rsid w:val="00624765"/>
    <w:rsid w:val="00693355"/>
    <w:rsid w:val="006C6717"/>
    <w:rsid w:val="006E1BD8"/>
    <w:rsid w:val="00723EAF"/>
    <w:rsid w:val="00735583"/>
    <w:rsid w:val="00772470"/>
    <w:rsid w:val="00817FAF"/>
    <w:rsid w:val="00851485"/>
    <w:rsid w:val="008F6532"/>
    <w:rsid w:val="00945612"/>
    <w:rsid w:val="009D436E"/>
    <w:rsid w:val="00A65EAA"/>
    <w:rsid w:val="00A82A12"/>
    <w:rsid w:val="00AB1E7B"/>
    <w:rsid w:val="00AC4FC1"/>
    <w:rsid w:val="00B24B03"/>
    <w:rsid w:val="00B25876"/>
    <w:rsid w:val="00B26E06"/>
    <w:rsid w:val="00B32A05"/>
    <w:rsid w:val="00BB2DA3"/>
    <w:rsid w:val="00C04E9B"/>
    <w:rsid w:val="00C3044B"/>
    <w:rsid w:val="00C328F0"/>
    <w:rsid w:val="00C35D90"/>
    <w:rsid w:val="00C60873"/>
    <w:rsid w:val="00C95195"/>
    <w:rsid w:val="00D0080D"/>
    <w:rsid w:val="00D03D5E"/>
    <w:rsid w:val="00D27B2F"/>
    <w:rsid w:val="00D80D46"/>
    <w:rsid w:val="00DE7BD4"/>
    <w:rsid w:val="00E2337C"/>
    <w:rsid w:val="00E315B4"/>
    <w:rsid w:val="00E371DC"/>
    <w:rsid w:val="00E77663"/>
    <w:rsid w:val="00EA3ABD"/>
    <w:rsid w:val="00EE24C6"/>
    <w:rsid w:val="00F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D4C74"/>
  <w15:chartTrackingRefBased/>
  <w15:docId w15:val="{34E543E0-8B4E-2141-91E4-DDF4895E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3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93355"/>
    <w:rPr>
      <w:i/>
      <w:iCs/>
    </w:rPr>
  </w:style>
  <w:style w:type="character" w:styleId="Hyperlink">
    <w:name w:val="Hyperlink"/>
    <w:basedOn w:val="DefaultParagraphFont"/>
    <w:uiPriority w:val="99"/>
    <w:unhideWhenUsed/>
    <w:rsid w:val="006933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3355"/>
  </w:style>
  <w:style w:type="character" w:styleId="UnresolvedMention">
    <w:name w:val="Unresolved Mention"/>
    <w:basedOn w:val="DefaultParagraphFont"/>
    <w:uiPriority w:val="99"/>
    <w:semiHidden/>
    <w:unhideWhenUsed/>
    <w:rsid w:val="008F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goghgallery.com/watercol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museum.org/toah/hd/bwtr/hd_bwtr.htm" TargetMode="External"/><Relationship Id="rId5" Type="http://schemas.openxmlformats.org/officeDocument/2006/relationships/hyperlink" Target="https://www.jerrysartarama.com/blog/top-20-celebrity-paint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72</cp:revision>
  <dcterms:created xsi:type="dcterms:W3CDTF">2020-07-04T19:42:00Z</dcterms:created>
  <dcterms:modified xsi:type="dcterms:W3CDTF">2020-07-05T03:17:00Z</dcterms:modified>
</cp:coreProperties>
</file>