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34496" w14:textId="40D1E7D8" w:rsidR="00273C13" w:rsidRDefault="00273C13" w:rsidP="00273C13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Sentences : </w:t>
      </w:r>
      <w:r w:rsidRPr="00FC023B">
        <w:rPr>
          <w:rFonts w:ascii="Arial" w:eastAsia="Times New Roman" w:hAnsi="Arial" w:cs="Arial"/>
          <w:b/>
          <w:bCs/>
          <w:sz w:val="28"/>
          <w:szCs w:val="28"/>
          <w:lang w:val="fr-FR"/>
        </w:rPr>
        <w:t>Dancing Quotes</w:t>
      </w:r>
    </w:p>
    <w:p w14:paraId="04BAF441" w14:textId="77777777" w:rsidR="00273C13" w:rsidRPr="00FC023B" w:rsidRDefault="00273C13" w:rsidP="00273C13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14:paraId="13391937" w14:textId="77777777" w:rsidR="00273C13" w:rsidRPr="00FC023B" w:rsidRDefault="00273C13" w:rsidP="00273C1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z w:val="28"/>
          <w:szCs w:val="28"/>
        </w:rPr>
        <w:t>“</w:t>
      </w:r>
      <w:r w:rsidRPr="004A58B9">
        <w:rPr>
          <w:rFonts w:ascii="Arial" w:eastAsia="Times New Roman" w:hAnsi="Arial" w:cs="Arial"/>
          <w:sz w:val="28"/>
          <w:szCs w:val="28"/>
        </w:rPr>
        <w:t>And those who were seen dancing were thought to be insane by those who could not hear the music.</w:t>
      </w:r>
      <w:r w:rsidRPr="00FC023B">
        <w:rPr>
          <w:rFonts w:ascii="Arial" w:eastAsia="Times New Roman" w:hAnsi="Arial" w:cs="Arial"/>
          <w:sz w:val="28"/>
          <w:szCs w:val="28"/>
        </w:rPr>
        <w:t>” - Friedrich Nietzsche</w:t>
      </w:r>
    </w:p>
    <w:p w14:paraId="1088FDEB" w14:textId="77777777" w:rsidR="00273C13" w:rsidRPr="00FC023B" w:rsidRDefault="00273C13" w:rsidP="00273C13">
      <w:pPr>
        <w:rPr>
          <w:rFonts w:ascii="Arial" w:eastAsia="Times New Roman" w:hAnsi="Arial" w:cs="Arial"/>
          <w:sz w:val="28"/>
          <w:szCs w:val="28"/>
        </w:rPr>
      </w:pPr>
    </w:p>
    <w:p w14:paraId="7281D6EB" w14:textId="77777777" w:rsidR="00273C13" w:rsidRPr="00FC023B" w:rsidRDefault="00273C13" w:rsidP="00273C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>“To dance is to be out of yourself…</w:t>
      </w:r>
    </w:p>
    <w:p w14:paraId="7A1ED833" w14:textId="77777777" w:rsidR="00273C13" w:rsidRPr="00FC023B" w:rsidRDefault="00273C13" w:rsidP="00273C13">
      <w:pPr>
        <w:pStyle w:val="ListParagrap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C590CD9" w14:textId="77777777" w:rsidR="00273C13" w:rsidRPr="00FC023B" w:rsidRDefault="00273C13" w:rsidP="00273C1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>Larger, more beautiful, more powerful…</w:t>
      </w:r>
    </w:p>
    <w:p w14:paraId="4F4E9F19" w14:textId="77777777" w:rsidR="00273C13" w:rsidRPr="00FC023B" w:rsidRDefault="00273C13" w:rsidP="00273C13">
      <w:pPr>
        <w:rPr>
          <w:rFonts w:ascii="Arial" w:hAnsi="Arial" w:cs="Arial"/>
          <w:sz w:val="28"/>
          <w:szCs w:val="28"/>
        </w:rPr>
      </w:pPr>
    </w:p>
    <w:p w14:paraId="163A59C0" w14:textId="77777777" w:rsidR="00273C13" w:rsidRPr="00FC023B" w:rsidRDefault="00273C13" w:rsidP="00273C1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This is power, it is glory on </w:t>
      </w:r>
      <w:proofErr w:type="gramStart"/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>earth</w:t>
      </w:r>
      <w:proofErr w:type="gramEnd"/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it is yours for the taking” -Agnes de Mille</w:t>
      </w:r>
    </w:p>
    <w:p w14:paraId="5791E228" w14:textId="77777777" w:rsidR="00273C13" w:rsidRPr="00FC023B" w:rsidRDefault="00273C13" w:rsidP="00273C13">
      <w:pPr>
        <w:rPr>
          <w:rFonts w:ascii="Arial" w:hAnsi="Arial" w:cs="Arial"/>
          <w:sz w:val="28"/>
          <w:szCs w:val="28"/>
        </w:rPr>
      </w:pPr>
    </w:p>
    <w:p w14:paraId="129DF658" w14:textId="77777777" w:rsidR="00273C13" w:rsidRPr="00FC023B" w:rsidRDefault="00273C13" w:rsidP="00273C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>“Dance is the hidden language of the soul of the body.” – Martha Graham</w:t>
      </w: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14:paraId="51005154" w14:textId="77777777" w:rsidR="00273C13" w:rsidRPr="00FC023B" w:rsidRDefault="00273C13" w:rsidP="00273C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“When you dance, your purpose is not to get to a certain place on the floor… </w:t>
      </w:r>
    </w:p>
    <w:p w14:paraId="143CE8AC" w14:textId="77777777" w:rsidR="00273C13" w:rsidRPr="00FC023B" w:rsidRDefault="00273C13" w:rsidP="00273C1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>It's to enjoy each step along the way.” – Wayne Dyer</w:t>
      </w: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14:paraId="7FB6CA33" w14:textId="77777777" w:rsidR="00273C13" w:rsidRPr="00FC023B" w:rsidRDefault="00273C13" w:rsidP="00273C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>“Dance is the movement of the universe concentrated in an individual.” – Isadora Duncan</w:t>
      </w: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14:paraId="2277FDD1" w14:textId="77777777" w:rsidR="00273C13" w:rsidRPr="00FC023B" w:rsidRDefault="00273C13" w:rsidP="00273C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Dance is your pulse, your heartbeat, your breathing… </w:t>
      </w:r>
    </w:p>
    <w:p w14:paraId="7050F4FE" w14:textId="77777777" w:rsidR="00273C13" w:rsidRPr="00FC023B" w:rsidRDefault="00273C13" w:rsidP="00273C1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>It's</w:t>
      </w:r>
      <w:proofErr w:type="gramEnd"/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the rhythm of your life…</w:t>
      </w:r>
    </w:p>
    <w:p w14:paraId="6CD3ABB5" w14:textId="77777777" w:rsidR="00273C13" w:rsidRPr="00FC023B" w:rsidRDefault="00273C13" w:rsidP="00273C1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It's the expression in time and movement, in happiness, joy, sadness and envy.” – Jacques </w:t>
      </w:r>
      <w:proofErr w:type="spellStart"/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>d’Ambroise</w:t>
      </w:r>
      <w:proofErr w:type="spellEnd"/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14:paraId="0F6F2D47" w14:textId="77777777" w:rsidR="00273C13" w:rsidRPr="00FC023B" w:rsidRDefault="00273C13" w:rsidP="00273C1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>“There are short-cuts to happiness, and dancing is one of them.” – Vicki Baum</w:t>
      </w: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14:paraId="3728AD46" w14:textId="77777777" w:rsidR="00273C13" w:rsidRPr="00FC023B" w:rsidRDefault="00273C13" w:rsidP="00273C1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z w:val="28"/>
          <w:szCs w:val="28"/>
        </w:rPr>
        <w:t>“Dancing can reveal all the mystery that music conceals.” – Charles Baudelaire</w:t>
      </w:r>
    </w:p>
    <w:p w14:paraId="2E8C1DEA" w14:textId="77777777" w:rsidR="00273C13" w:rsidRPr="00FC023B" w:rsidRDefault="00273C13" w:rsidP="00273C13">
      <w:pPr>
        <w:rPr>
          <w:rFonts w:ascii="Arial" w:eastAsia="Times New Roman" w:hAnsi="Arial" w:cs="Arial"/>
          <w:sz w:val="28"/>
          <w:szCs w:val="28"/>
        </w:rPr>
      </w:pPr>
    </w:p>
    <w:p w14:paraId="5064586C" w14:textId="77777777" w:rsidR="00273C13" w:rsidRPr="00FC023B" w:rsidRDefault="00273C13" w:rsidP="00273C1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z w:val="28"/>
          <w:szCs w:val="28"/>
        </w:rPr>
        <w:t>“Dancing is the poetry of the foot.” – John Dryden</w:t>
      </w:r>
    </w:p>
    <w:p w14:paraId="34A10CD7" w14:textId="77777777" w:rsidR="00273C13" w:rsidRPr="00FC023B" w:rsidRDefault="00273C13" w:rsidP="00273C13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21765346" w14:textId="77777777" w:rsidR="00273C13" w:rsidRPr="00FC023B" w:rsidRDefault="00273C13" w:rsidP="00273C13">
      <w:pPr>
        <w:pStyle w:val="ListParagraph"/>
        <w:numPr>
          <w:ilvl w:val="0"/>
          <w:numId w:val="1"/>
        </w:numPr>
        <w:ind w:left="576"/>
        <w:rPr>
          <w:rFonts w:ascii="Arial" w:hAnsi="Arial" w:cs="Arial"/>
          <w:sz w:val="28"/>
          <w:szCs w:val="28"/>
        </w:rPr>
      </w:pP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>“To watch us dance is to hear our hearts speak.” – Indian proverb</w:t>
      </w: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14:paraId="53655CA0" w14:textId="77777777" w:rsidR="00273C13" w:rsidRPr="00FC023B" w:rsidRDefault="00273C13" w:rsidP="00273C13">
      <w:pPr>
        <w:pStyle w:val="ListParagraph"/>
        <w:numPr>
          <w:ilvl w:val="0"/>
          <w:numId w:val="1"/>
        </w:numPr>
        <w:ind w:left="576"/>
        <w:rPr>
          <w:rFonts w:ascii="Arial" w:hAnsi="Arial" w:cs="Arial"/>
          <w:sz w:val="28"/>
          <w:szCs w:val="28"/>
        </w:rPr>
      </w:pP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>“Do it big, do it right, and do it with style.” – Fred Astaire</w:t>
      </w: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14:paraId="729F48CE" w14:textId="77777777" w:rsidR="00273C13" w:rsidRPr="00FC023B" w:rsidRDefault="00273C13" w:rsidP="00273C13">
      <w:pPr>
        <w:pStyle w:val="ListParagraph"/>
        <w:numPr>
          <w:ilvl w:val="0"/>
          <w:numId w:val="1"/>
        </w:numPr>
        <w:ind w:left="576"/>
        <w:rPr>
          <w:rFonts w:ascii="Arial" w:hAnsi="Arial" w:cs="Arial"/>
          <w:sz w:val="28"/>
          <w:szCs w:val="28"/>
        </w:rPr>
      </w:pP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“To be fond of dancing was a certain step towards falling in love.” – Jane Austen</w:t>
      </w: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14:paraId="63B8E924" w14:textId="77777777" w:rsidR="00273C13" w:rsidRPr="00FC023B" w:rsidRDefault="00273C13" w:rsidP="00273C13">
      <w:pPr>
        <w:pStyle w:val="ListParagraph"/>
        <w:numPr>
          <w:ilvl w:val="0"/>
          <w:numId w:val="1"/>
        </w:numPr>
        <w:ind w:left="576"/>
        <w:rPr>
          <w:rFonts w:ascii="Arial" w:hAnsi="Arial" w:cs="Arial"/>
          <w:sz w:val="28"/>
          <w:szCs w:val="28"/>
        </w:rPr>
      </w:pP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>“Dance, even if you have nowhere to do it but your living room.” – Kurt Vonnegut</w:t>
      </w: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14:paraId="47D4EFE8" w14:textId="77777777" w:rsidR="00273C13" w:rsidRPr="00FC023B" w:rsidRDefault="00273C13" w:rsidP="00273C13">
      <w:pPr>
        <w:pStyle w:val="ListParagraph"/>
        <w:numPr>
          <w:ilvl w:val="0"/>
          <w:numId w:val="1"/>
        </w:numPr>
        <w:ind w:left="576"/>
        <w:rPr>
          <w:rFonts w:ascii="Arial" w:hAnsi="Arial" w:cs="Arial"/>
          <w:sz w:val="28"/>
          <w:szCs w:val="28"/>
        </w:rPr>
      </w:pP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“There is a bit of insanity in dancing that does everybody a great deal of good.” – Edwin </w:t>
      </w:r>
      <w:proofErr w:type="spellStart"/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>Denby</w:t>
      </w:r>
      <w:proofErr w:type="spellEnd"/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14:paraId="4F046B5A" w14:textId="77777777" w:rsidR="00273C13" w:rsidRPr="00323A20" w:rsidRDefault="00273C13" w:rsidP="00273C13">
      <w:pPr>
        <w:pStyle w:val="ListParagraph"/>
        <w:numPr>
          <w:ilvl w:val="0"/>
          <w:numId w:val="1"/>
        </w:numPr>
        <w:ind w:left="576"/>
        <w:rPr>
          <w:rFonts w:ascii="Arial" w:hAnsi="Arial" w:cs="Arial"/>
          <w:sz w:val="28"/>
          <w:szCs w:val="28"/>
        </w:rPr>
      </w:pPr>
      <w:r w:rsidRPr="00FC023B">
        <w:rPr>
          <w:rFonts w:ascii="Arial" w:hAnsi="Arial" w:cs="Arial"/>
          <w:color w:val="000000"/>
          <w:sz w:val="28"/>
          <w:szCs w:val="28"/>
          <w:shd w:val="clear" w:color="auto" w:fill="FFFFFF"/>
        </w:rPr>
        <w:t>“Nobody cares if you can't dance well. Just get up and dance.” – Dave Barry</w:t>
      </w:r>
    </w:p>
    <w:p w14:paraId="77972DE3" w14:textId="77777777" w:rsidR="00273C13" w:rsidRPr="00FC023B" w:rsidRDefault="00273C13" w:rsidP="00273C13">
      <w:p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z w:val="28"/>
          <w:szCs w:val="28"/>
        </w:rPr>
        <w:br/>
        <w:t>Source: </w:t>
      </w:r>
      <w:hyperlink r:id="rId5" w:anchor="ixzz6NDu7MPO2" w:history="1">
        <w:r w:rsidRPr="00FC023B">
          <w:rPr>
            <w:rStyle w:val="Hyperlink"/>
            <w:rFonts w:ascii="Arial" w:eastAsia="Times New Roman" w:hAnsi="Arial" w:cs="Arial"/>
            <w:sz w:val="28"/>
            <w:szCs w:val="28"/>
          </w:rPr>
          <w:t>https://www.wiseoldsayings.com/dancing-quotes/#ixzz6NDu7MPO2</w:t>
        </w:r>
      </w:hyperlink>
    </w:p>
    <w:p w14:paraId="759316A6" w14:textId="77777777" w:rsidR="00496FBF" w:rsidRDefault="00496FBF"/>
    <w:sectPr w:rsidR="00496FBF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C119B"/>
    <w:multiLevelType w:val="hybridMultilevel"/>
    <w:tmpl w:val="4BD0C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13"/>
    <w:rsid w:val="00273C13"/>
    <w:rsid w:val="0049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DB0B"/>
  <w15:chartTrackingRefBased/>
  <w15:docId w15:val="{712A6E50-37AC-40F4-9FAB-BBE949CF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1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seoldsayings.com/dancing-quo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Halpern</dc:creator>
  <cp:keywords/>
  <dc:description/>
  <cp:lastModifiedBy>Angela Halpern</cp:lastModifiedBy>
  <cp:revision>1</cp:revision>
  <dcterms:created xsi:type="dcterms:W3CDTF">2021-01-07T23:39:00Z</dcterms:created>
  <dcterms:modified xsi:type="dcterms:W3CDTF">2021-01-07T23:41:00Z</dcterms:modified>
</cp:coreProperties>
</file>